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CA1" w:rsidRPr="004B025A" w:rsidRDefault="00660CA1" w:rsidP="00660C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>ФОРМА</w:t>
      </w:r>
    </w:p>
    <w:p w:rsidR="00660CA1" w:rsidRPr="004B025A" w:rsidRDefault="00660CA1" w:rsidP="00660CA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>уведомления о разработке</w:t>
      </w:r>
      <w:r w:rsidR="00DC579F">
        <w:rPr>
          <w:rFonts w:ascii="Times New Roman" w:hAnsi="Times New Roman" w:cs="Times New Roman"/>
          <w:sz w:val="28"/>
          <w:szCs w:val="28"/>
        </w:rPr>
        <w:t xml:space="preserve"> </w:t>
      </w:r>
      <w:r w:rsidRPr="004B025A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7354D4" w:rsidRPr="007354D4">
        <w:rPr>
          <w:rFonts w:ascii="Times New Roman" w:hAnsi="Times New Roman" w:cs="Times New Roman"/>
          <w:sz w:val="28"/>
          <w:szCs w:val="28"/>
        </w:rPr>
        <w:t xml:space="preserve"> </w:t>
      </w:r>
      <w:r w:rsidR="007354D4">
        <w:rPr>
          <w:rFonts w:ascii="Times New Roman" w:hAnsi="Times New Roman" w:cs="Times New Roman"/>
          <w:sz w:val="28"/>
          <w:szCs w:val="28"/>
        </w:rPr>
        <w:t>проекта</w:t>
      </w:r>
      <w:r w:rsidR="007354D4" w:rsidRPr="007354D4">
        <w:rPr>
          <w:rFonts w:ascii="Times New Roman" w:hAnsi="Times New Roman" w:cs="Times New Roman"/>
          <w:sz w:val="28"/>
          <w:szCs w:val="28"/>
        </w:rPr>
        <w:t xml:space="preserve"> </w:t>
      </w:r>
      <w:r w:rsidR="007354D4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="00A164D0">
        <w:rPr>
          <w:rFonts w:ascii="Times New Roman" w:hAnsi="Times New Roman" w:cs="Times New Roman"/>
          <w:sz w:val="28"/>
          <w:szCs w:val="28"/>
        </w:rPr>
        <w:t xml:space="preserve"> Карачаево-Черкесской Республики</w:t>
      </w:r>
    </w:p>
    <w:p w:rsidR="004B025A" w:rsidRPr="0038758A" w:rsidRDefault="004B025A" w:rsidP="004B025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CA1" w:rsidRPr="004B025A" w:rsidRDefault="00F91E79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813BB5">
        <w:rPr>
          <w:rFonts w:ascii="Times New Roman" w:hAnsi="Times New Roman" w:cs="Times New Roman"/>
          <w:sz w:val="28"/>
          <w:szCs w:val="28"/>
        </w:rPr>
        <w:t>Министерство экономического развития Карачаево-Черкесской Республики</w:t>
      </w:r>
      <w:r w:rsidR="00813BB5">
        <w:rPr>
          <w:rFonts w:ascii="Times New Roman" w:hAnsi="Times New Roman" w:cs="Times New Roman"/>
        </w:rPr>
        <w:t xml:space="preserve"> </w:t>
      </w:r>
      <w:r w:rsidR="00CE0BBB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DC579F">
        <w:rPr>
          <w:rFonts w:ascii="Times New Roman" w:hAnsi="Times New Roman" w:cs="Times New Roman"/>
          <w:sz w:val="28"/>
          <w:szCs w:val="28"/>
        </w:rPr>
        <w:t>проекта акта</w:t>
      </w:r>
      <w:r w:rsidR="00DC579F" w:rsidRPr="004B025A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 </w:t>
      </w:r>
      <w:r w:rsidR="00660CA1" w:rsidRPr="004B025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660CA1" w:rsidRPr="004B025A" w:rsidRDefault="00660CA1" w:rsidP="00B20B32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="00813BB5">
        <w:rPr>
          <w:rFonts w:ascii="Times New Roman" w:hAnsi="Times New Roman" w:cs="Times New Roman"/>
          <w:sz w:val="28"/>
          <w:szCs w:val="28"/>
        </w:rPr>
        <w:t xml:space="preserve">г. Черкесск, ул. </w:t>
      </w:r>
      <w:proofErr w:type="gramStart"/>
      <w:r w:rsidR="00813BB5">
        <w:rPr>
          <w:rFonts w:ascii="Times New Roman" w:hAnsi="Times New Roman" w:cs="Times New Roman"/>
          <w:sz w:val="28"/>
          <w:szCs w:val="28"/>
        </w:rPr>
        <w:t>Комсомольская</w:t>
      </w:r>
      <w:proofErr w:type="gramEnd"/>
      <w:r w:rsidR="00813BB5">
        <w:rPr>
          <w:rFonts w:ascii="Times New Roman" w:hAnsi="Times New Roman" w:cs="Times New Roman"/>
          <w:sz w:val="28"/>
          <w:szCs w:val="28"/>
        </w:rPr>
        <w:t>, д. 23, Дом Правительства Карачаево-Черкесской Республики</w:t>
      </w:r>
      <w:r w:rsidRPr="004B025A">
        <w:rPr>
          <w:rFonts w:ascii="Times New Roman" w:hAnsi="Times New Roman" w:cs="Times New Roman"/>
          <w:sz w:val="28"/>
          <w:szCs w:val="28"/>
        </w:rPr>
        <w:t>,</w:t>
      </w:r>
      <w:r w:rsidR="00B20B32">
        <w:rPr>
          <w:rFonts w:ascii="Times New Roman" w:hAnsi="Times New Roman" w:cs="Times New Roman"/>
          <w:sz w:val="28"/>
          <w:szCs w:val="28"/>
        </w:rPr>
        <w:t xml:space="preserve"> </w:t>
      </w:r>
      <w:r w:rsidRPr="004B025A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r w:rsidR="00B20B3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13BB5" w:rsidRPr="00813BB5">
        <w:rPr>
          <w:rFonts w:ascii="Times New Roman" w:hAnsi="Times New Roman" w:cs="Times New Roman"/>
          <w:sz w:val="28"/>
          <w:szCs w:val="28"/>
        </w:rPr>
        <w:t>nvest.dpt@mail.ru</w:t>
      </w:r>
      <w:r w:rsidRPr="004B025A">
        <w:rPr>
          <w:rFonts w:ascii="Times New Roman" w:hAnsi="Times New Roman" w:cs="Times New Roman"/>
          <w:sz w:val="28"/>
          <w:szCs w:val="28"/>
        </w:rPr>
        <w:t>.</w:t>
      </w:r>
    </w:p>
    <w:p w:rsidR="00660CA1" w:rsidRPr="004B025A" w:rsidRDefault="00660CA1" w:rsidP="00CE0BBB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 xml:space="preserve">Сроки приема предложений: </w:t>
      </w:r>
      <w:r w:rsidR="00813BB5">
        <w:rPr>
          <w:rFonts w:ascii="Times New Roman" w:hAnsi="Times New Roman" w:cs="Times New Roman"/>
          <w:sz w:val="28"/>
          <w:szCs w:val="28"/>
        </w:rPr>
        <w:t>11.05.2022 – 08.06.2022</w:t>
      </w:r>
      <w:r w:rsidRPr="004B025A">
        <w:rPr>
          <w:rFonts w:ascii="Times New Roman" w:hAnsi="Times New Roman" w:cs="Times New Roman"/>
          <w:sz w:val="28"/>
          <w:szCs w:val="28"/>
        </w:rPr>
        <w:t>.</w:t>
      </w:r>
    </w:p>
    <w:p w:rsidR="00660CA1" w:rsidRPr="004B025A" w:rsidRDefault="00CE3EF1" w:rsidP="002044DC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="00660CA1" w:rsidRPr="004B025A">
        <w:rPr>
          <w:rFonts w:ascii="Times New Roman" w:hAnsi="Times New Roman" w:cs="Times New Roman"/>
          <w:sz w:val="28"/>
          <w:szCs w:val="28"/>
        </w:rPr>
        <w:t>размещения уведомления в информационно-телекоммуникационной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4DC">
        <w:rPr>
          <w:rFonts w:ascii="Times New Roman" w:hAnsi="Times New Roman" w:cs="Times New Roman"/>
          <w:sz w:val="28"/>
          <w:szCs w:val="28"/>
        </w:rPr>
        <w:t>«Интернет»</w:t>
      </w:r>
      <w:r w:rsidR="00660CA1" w:rsidRPr="004B025A">
        <w:rPr>
          <w:rFonts w:ascii="Times New Roman" w:hAnsi="Times New Roman" w:cs="Times New Roman"/>
          <w:sz w:val="28"/>
          <w:szCs w:val="28"/>
        </w:rPr>
        <w:t>:</w:t>
      </w:r>
      <w:r w:rsidR="001338F7" w:rsidRPr="001338F7">
        <w:t xml:space="preserve"> </w:t>
      </w:r>
      <w:r w:rsidR="001338F7" w:rsidRPr="001338F7">
        <w:rPr>
          <w:rFonts w:ascii="Times New Roman" w:hAnsi="Times New Roman" w:cs="Times New Roman"/>
          <w:sz w:val="28"/>
          <w:szCs w:val="28"/>
        </w:rPr>
        <w:t>http://economykchr.ru/otsenka-reguliruyushchego-vozdejstviya/publichnye-obsuzhdeniya</w:t>
      </w:r>
      <w:r w:rsidR="00660CA1" w:rsidRPr="004B025A">
        <w:rPr>
          <w:rFonts w:ascii="Times New Roman" w:hAnsi="Times New Roman" w:cs="Times New Roman"/>
          <w:sz w:val="28"/>
          <w:szCs w:val="28"/>
        </w:rPr>
        <w:t>.</w:t>
      </w:r>
    </w:p>
    <w:p w:rsidR="009240B9" w:rsidRDefault="00660CA1" w:rsidP="00CE3EF1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</w:t>
      </w:r>
    </w:p>
    <w:p w:rsidR="00660CA1" w:rsidRPr="004B025A" w:rsidRDefault="00660CA1" w:rsidP="00CE3EF1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>Сводка предложений будет</w:t>
      </w:r>
      <w:r w:rsidR="00CE3EF1">
        <w:rPr>
          <w:rFonts w:ascii="Times New Roman" w:hAnsi="Times New Roman" w:cs="Times New Roman"/>
          <w:sz w:val="28"/>
          <w:szCs w:val="28"/>
        </w:rPr>
        <w:t xml:space="preserve"> </w:t>
      </w:r>
      <w:r w:rsidRPr="004B025A">
        <w:rPr>
          <w:rFonts w:ascii="Times New Roman" w:hAnsi="Times New Roman" w:cs="Times New Roman"/>
          <w:sz w:val="28"/>
          <w:szCs w:val="28"/>
        </w:rPr>
        <w:t xml:space="preserve">размещена </w:t>
      </w:r>
      <w:r w:rsidR="009240B9" w:rsidRPr="004B025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</w:t>
      </w:r>
      <w:r w:rsidR="009240B9">
        <w:rPr>
          <w:rFonts w:ascii="Times New Roman" w:hAnsi="Times New Roman" w:cs="Times New Roman"/>
          <w:sz w:val="28"/>
          <w:szCs w:val="28"/>
        </w:rPr>
        <w:t xml:space="preserve"> </w:t>
      </w:r>
      <w:r w:rsidR="002044DC">
        <w:rPr>
          <w:rFonts w:ascii="Times New Roman" w:hAnsi="Times New Roman" w:cs="Times New Roman"/>
          <w:sz w:val="28"/>
          <w:szCs w:val="28"/>
        </w:rPr>
        <w:t>«Интернет»</w:t>
      </w:r>
      <w:r w:rsidR="001338F7" w:rsidRPr="001338F7">
        <w:t xml:space="preserve"> </w:t>
      </w:r>
      <w:r w:rsidR="001338F7" w:rsidRPr="001338F7">
        <w:rPr>
          <w:rFonts w:ascii="Times New Roman" w:hAnsi="Times New Roman" w:cs="Times New Roman"/>
          <w:sz w:val="28"/>
          <w:szCs w:val="28"/>
        </w:rPr>
        <w:t>http://economykchr.ru/otsenka-reguliruyushchego-vozdejstviya/publichnye-obsuzhdeniya</w:t>
      </w:r>
      <w:r w:rsidR="00CE3EF1">
        <w:rPr>
          <w:rFonts w:ascii="Times New Roman" w:hAnsi="Times New Roman" w:cs="Times New Roman"/>
          <w:sz w:val="28"/>
          <w:szCs w:val="28"/>
        </w:rPr>
        <w:t xml:space="preserve"> </w:t>
      </w:r>
      <w:r w:rsidRPr="004B025A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813BB5">
        <w:rPr>
          <w:rFonts w:ascii="Times New Roman" w:hAnsi="Times New Roman" w:cs="Times New Roman"/>
          <w:sz w:val="28"/>
          <w:szCs w:val="28"/>
        </w:rPr>
        <w:t>08.06.2022.</w:t>
      </w:r>
    </w:p>
    <w:p w:rsidR="00761D34" w:rsidRDefault="00761D34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3BB5" w:rsidRDefault="00CE3EF1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Описание проблемы, на решение которой направлено </w:t>
      </w:r>
      <w:r w:rsidR="00660CA1" w:rsidRPr="004B025A">
        <w:rPr>
          <w:rFonts w:ascii="Times New Roman" w:hAnsi="Times New Roman" w:cs="Times New Roman"/>
          <w:sz w:val="28"/>
          <w:szCs w:val="28"/>
        </w:rPr>
        <w:t>предлагаемое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CA1" w:rsidRPr="004B025A">
        <w:rPr>
          <w:rFonts w:ascii="Times New Roman" w:hAnsi="Times New Roman" w:cs="Times New Roman"/>
          <w:sz w:val="28"/>
          <w:szCs w:val="28"/>
        </w:rPr>
        <w:t xml:space="preserve">правовое регулирование: </w:t>
      </w:r>
    </w:p>
    <w:p w:rsidR="00813BB5" w:rsidRDefault="00813BB5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возможности для реализации новых инвестиционных проектов </w:t>
      </w:r>
      <w:proofErr w:type="gramStart"/>
      <w:r w:rsidRPr="008A7E8B">
        <w:rPr>
          <w:rFonts w:ascii="Times New Roman" w:hAnsi="Times New Roman"/>
          <w:sz w:val="28"/>
          <w:szCs w:val="28"/>
        </w:rPr>
        <w:t>юридически</w:t>
      </w:r>
      <w:r>
        <w:rPr>
          <w:rFonts w:ascii="Times New Roman" w:hAnsi="Times New Roman"/>
          <w:sz w:val="28"/>
          <w:szCs w:val="28"/>
        </w:rPr>
        <w:t>ми</w:t>
      </w:r>
      <w:r w:rsidRPr="008A7E8B">
        <w:rPr>
          <w:rFonts w:ascii="Times New Roman" w:hAnsi="Times New Roman"/>
          <w:sz w:val="28"/>
          <w:szCs w:val="28"/>
        </w:rPr>
        <w:t xml:space="preserve"> лица</w:t>
      </w:r>
      <w:r>
        <w:rPr>
          <w:rFonts w:ascii="Times New Roman" w:hAnsi="Times New Roman"/>
          <w:sz w:val="28"/>
          <w:szCs w:val="28"/>
        </w:rPr>
        <w:t>ми</w:t>
      </w:r>
      <w:r w:rsidRPr="008A7E8B">
        <w:rPr>
          <w:rFonts w:ascii="Times New Roman" w:hAnsi="Times New Roman"/>
          <w:sz w:val="28"/>
          <w:szCs w:val="28"/>
        </w:rPr>
        <w:t xml:space="preserve"> – коммерчески</w:t>
      </w:r>
      <w:r>
        <w:rPr>
          <w:rFonts w:ascii="Times New Roman" w:hAnsi="Times New Roman"/>
          <w:sz w:val="28"/>
          <w:szCs w:val="28"/>
        </w:rPr>
        <w:t>ми</w:t>
      </w:r>
      <w:r w:rsidRPr="008A7E8B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ями</w:t>
      </w:r>
      <w:r w:rsidRPr="008A7E8B">
        <w:rPr>
          <w:rFonts w:ascii="Times New Roman" w:hAnsi="Times New Roman"/>
          <w:sz w:val="28"/>
          <w:szCs w:val="28"/>
        </w:rPr>
        <w:t>, не являющи</w:t>
      </w:r>
      <w:r>
        <w:rPr>
          <w:rFonts w:ascii="Times New Roman" w:hAnsi="Times New Roman"/>
          <w:sz w:val="28"/>
          <w:szCs w:val="28"/>
        </w:rPr>
        <w:t>ми</w:t>
      </w:r>
      <w:r w:rsidRPr="008A7E8B">
        <w:rPr>
          <w:rFonts w:ascii="Times New Roman" w:hAnsi="Times New Roman"/>
          <w:sz w:val="28"/>
          <w:szCs w:val="28"/>
        </w:rPr>
        <w:t>ся государственными (муниципальными) унитарными предприятиями и юридическими лицами, 100 процентов акций (долей) которых принадлежит Российской Федерации, субъектам Российской 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7E8B">
        <w:rPr>
          <w:rFonts w:ascii="Times New Roman" w:hAnsi="Times New Roman"/>
          <w:sz w:val="28"/>
          <w:szCs w:val="28"/>
        </w:rPr>
        <w:t>осуществившие затраты на выполнение инженерных изысканий, проектирование, экспертизу проектной документации и (или) результатов инженерных изысканий, строительство, реконструкцию и ввод в эксплуатацию объектов инфраструктуры, а также подключение (технологическое присоединение) объектов капитального строительства к сетям инженерно-технического обеспечения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813BB5" w:rsidRDefault="00660CA1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lastRenderedPageBreak/>
        <w:t>2. Цели предлагаемого правового регулирования:</w:t>
      </w:r>
    </w:p>
    <w:p w:rsidR="00813BB5" w:rsidRDefault="00813BB5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3BB5">
        <w:rPr>
          <w:rFonts w:ascii="Times New Roman" w:hAnsi="Times New Roman" w:cs="Times New Roman"/>
          <w:sz w:val="28"/>
          <w:szCs w:val="28"/>
        </w:rPr>
        <w:t>Проект разработан в целях оказания субъектам инвестиционной дея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813BB5">
        <w:rPr>
          <w:rFonts w:ascii="Times New Roman" w:hAnsi="Times New Roman" w:cs="Times New Roman"/>
          <w:sz w:val="28"/>
          <w:szCs w:val="28"/>
        </w:rPr>
        <w:t>ельности государственной поддержки в форме субсидий на возмещение затрат на выполнение инженерных изысканий, проектирование, экспертизу проектной документации и (или) результатов инженерных изысканий, строительство, реконструкцию и ввод в эксплуатацию объектов инфраструктуры, а также на подключение (технологическое присоединение) объектов капитального строительства к сетям инженерно-технического обеспечения в целях реализации новых инвестиционных проектов и в форме финансового</w:t>
      </w:r>
      <w:proofErr w:type="gramEnd"/>
      <w:r w:rsidRPr="00813BB5">
        <w:rPr>
          <w:rFonts w:ascii="Times New Roman" w:hAnsi="Times New Roman" w:cs="Times New Roman"/>
          <w:sz w:val="28"/>
          <w:szCs w:val="28"/>
        </w:rPr>
        <w:t xml:space="preserve"> обеспечения затрат на выполнение инженерных изысканий, проектирование, экспертизу проектной документации и (или) результатов инженерных изысканий, строительство, реконструкцию и ввод в эксплуатацию объектов инфраструктуры, находящихся в государственной и (или) муниципальной собственности, а также на подключение (технологическое присоединение) объектов капитального строительства к сетям инженерно-технического обеспечения в целях реализации новых инвестиционных проектов.</w:t>
      </w:r>
      <w:r w:rsidR="00660CA1" w:rsidRPr="004B02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BB5" w:rsidRDefault="00813BB5" w:rsidP="00813BB5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47EB" w:rsidRDefault="00CE3EF1" w:rsidP="00053B82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Ожидаемый результат </w:t>
      </w:r>
      <w:r w:rsidR="00A847EB">
        <w:rPr>
          <w:rFonts w:ascii="Times New Roman" w:hAnsi="Times New Roman" w:cs="Times New Roman"/>
          <w:sz w:val="28"/>
          <w:szCs w:val="28"/>
        </w:rPr>
        <w:t xml:space="preserve">(выраженный установленными органом </w:t>
      </w:r>
      <w:r w:rsidR="00660CA1" w:rsidRPr="004B025A">
        <w:rPr>
          <w:rFonts w:ascii="Times New Roman" w:hAnsi="Times New Roman" w:cs="Times New Roman"/>
          <w:sz w:val="28"/>
          <w:szCs w:val="28"/>
        </w:rPr>
        <w:t>разработчиком</w:t>
      </w:r>
      <w:r w:rsidR="00A847EB">
        <w:rPr>
          <w:rFonts w:ascii="Times New Roman" w:hAnsi="Times New Roman" w:cs="Times New Roman"/>
          <w:sz w:val="28"/>
          <w:szCs w:val="28"/>
        </w:rPr>
        <w:t xml:space="preserve"> показателями) </w:t>
      </w:r>
      <w:r w:rsidR="00660CA1" w:rsidRPr="004B025A">
        <w:rPr>
          <w:rFonts w:ascii="Times New Roman" w:hAnsi="Times New Roman" w:cs="Times New Roman"/>
          <w:sz w:val="28"/>
          <w:szCs w:val="28"/>
        </w:rPr>
        <w:t>предлагаемого правового регул</w:t>
      </w:r>
      <w:r w:rsidR="009240B9">
        <w:rPr>
          <w:rFonts w:ascii="Times New Roman" w:hAnsi="Times New Roman" w:cs="Times New Roman"/>
          <w:sz w:val="28"/>
          <w:szCs w:val="28"/>
        </w:rPr>
        <w:t>ир</w:t>
      </w:r>
      <w:r w:rsidR="00627E9E">
        <w:rPr>
          <w:rFonts w:ascii="Times New Roman" w:hAnsi="Times New Roman" w:cs="Times New Roman"/>
          <w:sz w:val="28"/>
          <w:szCs w:val="28"/>
        </w:rPr>
        <w:t>ования:</w:t>
      </w:r>
      <w:r w:rsidR="00053B82">
        <w:rPr>
          <w:rFonts w:ascii="Times New Roman" w:hAnsi="Times New Roman" w:cs="Times New Roman"/>
          <w:sz w:val="28"/>
          <w:szCs w:val="28"/>
        </w:rPr>
        <w:t xml:space="preserve"> </w:t>
      </w:r>
      <w:r w:rsidR="00053B82" w:rsidRPr="00053B82">
        <w:rPr>
          <w:rFonts w:ascii="Times New Roman" w:hAnsi="Times New Roman" w:cs="Times New Roman"/>
          <w:sz w:val="28"/>
          <w:szCs w:val="28"/>
        </w:rPr>
        <w:t>создание нов</w:t>
      </w:r>
      <w:r w:rsidR="00053B82">
        <w:rPr>
          <w:rFonts w:ascii="Times New Roman" w:hAnsi="Times New Roman" w:cs="Times New Roman"/>
          <w:sz w:val="28"/>
          <w:szCs w:val="28"/>
        </w:rPr>
        <w:t xml:space="preserve">ых рабочих мест, создание нового производства, </w:t>
      </w:r>
      <w:r w:rsidR="00053B82" w:rsidRPr="00053B82">
        <w:rPr>
          <w:rFonts w:ascii="Times New Roman" w:hAnsi="Times New Roman" w:cs="Times New Roman"/>
          <w:sz w:val="28"/>
          <w:szCs w:val="28"/>
        </w:rPr>
        <w:t>увеличение объемов вы</w:t>
      </w:r>
      <w:r w:rsidR="00053B82">
        <w:rPr>
          <w:rFonts w:ascii="Times New Roman" w:hAnsi="Times New Roman" w:cs="Times New Roman"/>
          <w:sz w:val="28"/>
          <w:szCs w:val="28"/>
        </w:rPr>
        <w:t xml:space="preserve">пуска продукции, работ и услуг, </w:t>
      </w:r>
      <w:r w:rsidR="00053B82" w:rsidRPr="00053B82">
        <w:rPr>
          <w:rFonts w:ascii="Times New Roman" w:hAnsi="Times New Roman" w:cs="Times New Roman"/>
          <w:sz w:val="28"/>
          <w:szCs w:val="28"/>
        </w:rPr>
        <w:t>повышение загрузки перерабатывающих мощнос</w:t>
      </w:r>
      <w:r w:rsidR="00053B82">
        <w:rPr>
          <w:rFonts w:ascii="Times New Roman" w:hAnsi="Times New Roman" w:cs="Times New Roman"/>
          <w:sz w:val="28"/>
          <w:szCs w:val="28"/>
        </w:rPr>
        <w:t xml:space="preserve">тей агропромышленного комплекса, </w:t>
      </w:r>
      <w:r w:rsidR="00053B82" w:rsidRPr="00053B82">
        <w:rPr>
          <w:rFonts w:ascii="Times New Roman" w:hAnsi="Times New Roman" w:cs="Times New Roman"/>
          <w:sz w:val="28"/>
          <w:szCs w:val="28"/>
        </w:rPr>
        <w:t>внедрение технологий, обеспечивающих высокую степень переработки сельскохозяйств</w:t>
      </w:r>
      <w:r w:rsidR="00053B82">
        <w:rPr>
          <w:rFonts w:ascii="Times New Roman" w:hAnsi="Times New Roman" w:cs="Times New Roman"/>
          <w:sz w:val="28"/>
          <w:szCs w:val="28"/>
        </w:rPr>
        <w:t xml:space="preserve">енного сырья, </w:t>
      </w:r>
      <w:r w:rsidR="00053B82" w:rsidRPr="00053B82">
        <w:rPr>
          <w:rFonts w:ascii="Times New Roman" w:hAnsi="Times New Roman" w:cs="Times New Roman"/>
          <w:sz w:val="28"/>
          <w:szCs w:val="28"/>
        </w:rPr>
        <w:t>создание новых, модернизация и расширение имеющихся производств, обеспечивающих повышение уровня замещения импорта качественной продукцией собственного производства</w:t>
      </w:r>
      <w:r w:rsidR="00053B82">
        <w:rPr>
          <w:rFonts w:ascii="Times New Roman" w:hAnsi="Times New Roman" w:cs="Times New Roman"/>
          <w:sz w:val="28"/>
          <w:szCs w:val="28"/>
        </w:rPr>
        <w:t xml:space="preserve">, </w:t>
      </w:r>
      <w:r w:rsidR="00053B82" w:rsidRPr="00053B82">
        <w:rPr>
          <w:rFonts w:ascii="Times New Roman" w:hAnsi="Times New Roman" w:cs="Times New Roman"/>
          <w:sz w:val="28"/>
          <w:szCs w:val="28"/>
        </w:rPr>
        <w:t>повышение качества и конкурентоспосо</w:t>
      </w:r>
      <w:r w:rsidR="00053B82">
        <w:rPr>
          <w:rFonts w:ascii="Times New Roman" w:hAnsi="Times New Roman" w:cs="Times New Roman"/>
          <w:sz w:val="28"/>
          <w:szCs w:val="28"/>
        </w:rPr>
        <w:t>бности продукции, работ</w:t>
      </w:r>
      <w:proofErr w:type="gramEnd"/>
      <w:r w:rsidR="00053B82">
        <w:rPr>
          <w:rFonts w:ascii="Times New Roman" w:hAnsi="Times New Roman" w:cs="Times New Roman"/>
          <w:sz w:val="28"/>
          <w:szCs w:val="28"/>
        </w:rPr>
        <w:t xml:space="preserve"> и услуг, </w:t>
      </w:r>
      <w:r w:rsidR="00053B82" w:rsidRPr="00053B82">
        <w:rPr>
          <w:rFonts w:ascii="Times New Roman" w:hAnsi="Times New Roman" w:cs="Times New Roman"/>
          <w:sz w:val="28"/>
          <w:szCs w:val="28"/>
        </w:rPr>
        <w:t>внедрение ресурсосберегающих технологий, снижение себесто</w:t>
      </w:r>
      <w:r w:rsidR="00053B82">
        <w:rPr>
          <w:rFonts w:ascii="Times New Roman" w:hAnsi="Times New Roman" w:cs="Times New Roman"/>
          <w:sz w:val="28"/>
          <w:szCs w:val="28"/>
        </w:rPr>
        <w:t xml:space="preserve">имости продукции, работ и услуг, </w:t>
      </w:r>
      <w:r w:rsidR="00053B82" w:rsidRPr="00053B82">
        <w:rPr>
          <w:rFonts w:ascii="Times New Roman" w:hAnsi="Times New Roman" w:cs="Times New Roman"/>
          <w:sz w:val="28"/>
          <w:szCs w:val="28"/>
        </w:rPr>
        <w:t>внедрение технологий, повышающих производительность труда</w:t>
      </w:r>
      <w:r w:rsidR="00053B82">
        <w:rPr>
          <w:rFonts w:ascii="Times New Roman" w:hAnsi="Times New Roman" w:cs="Times New Roman"/>
          <w:sz w:val="28"/>
          <w:szCs w:val="28"/>
        </w:rPr>
        <w:t>.</w:t>
      </w:r>
    </w:p>
    <w:p w:rsidR="00053B82" w:rsidRDefault="00053B82" w:rsidP="00CE3EF1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3B82" w:rsidRDefault="00660CA1" w:rsidP="00053B82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25A">
        <w:rPr>
          <w:rFonts w:ascii="Times New Roman" w:hAnsi="Times New Roman" w:cs="Times New Roman"/>
          <w:sz w:val="28"/>
          <w:szCs w:val="28"/>
        </w:rPr>
        <w:t>4. Действующие нормативные правовые акты, поручения, другие решения, из</w:t>
      </w:r>
      <w:r w:rsidR="00053B82">
        <w:rPr>
          <w:rFonts w:ascii="Times New Roman" w:hAnsi="Times New Roman" w:cs="Times New Roman"/>
          <w:sz w:val="28"/>
          <w:szCs w:val="28"/>
        </w:rPr>
        <w:t xml:space="preserve"> </w:t>
      </w:r>
      <w:r w:rsidR="00CE3EF1">
        <w:rPr>
          <w:rFonts w:ascii="Times New Roman" w:hAnsi="Times New Roman" w:cs="Times New Roman"/>
          <w:sz w:val="28"/>
          <w:szCs w:val="28"/>
        </w:rPr>
        <w:t xml:space="preserve">которых вытекает необходимость разработки предлагаемого </w:t>
      </w:r>
      <w:r w:rsidRPr="004B025A">
        <w:rPr>
          <w:rFonts w:ascii="Times New Roman" w:hAnsi="Times New Roman" w:cs="Times New Roman"/>
          <w:sz w:val="28"/>
          <w:szCs w:val="28"/>
        </w:rPr>
        <w:t>правового</w:t>
      </w:r>
      <w:r w:rsidR="00CE3EF1">
        <w:rPr>
          <w:rFonts w:ascii="Times New Roman" w:hAnsi="Times New Roman" w:cs="Times New Roman"/>
          <w:sz w:val="28"/>
          <w:szCs w:val="28"/>
        </w:rPr>
        <w:t xml:space="preserve"> </w:t>
      </w:r>
      <w:r w:rsidRPr="004B025A">
        <w:rPr>
          <w:rFonts w:ascii="Times New Roman" w:hAnsi="Times New Roman" w:cs="Times New Roman"/>
          <w:sz w:val="28"/>
          <w:szCs w:val="28"/>
        </w:rPr>
        <w:lastRenderedPageBreak/>
        <w:t xml:space="preserve">регулирования в данной области: </w:t>
      </w:r>
    </w:p>
    <w:p w:rsidR="00053B82" w:rsidRDefault="00813BB5" w:rsidP="00053B82">
      <w:pPr>
        <w:pStyle w:val="ConsPlusNonformat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A7E8B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8A7E8B">
        <w:rPr>
          <w:rFonts w:ascii="Times New Roman" w:hAnsi="Times New Roman"/>
          <w:sz w:val="28"/>
          <w:szCs w:val="28"/>
        </w:rPr>
        <w:t xml:space="preserve"> Правительства Российской Федерации от 19.10.2020 № 1704 «Об утверждении Правил определения новых инвестиционных проектов, в </w:t>
      </w:r>
      <w:proofErr w:type="gramStart"/>
      <w:r w:rsidRPr="008A7E8B">
        <w:rPr>
          <w:rFonts w:ascii="Times New Roman" w:hAnsi="Times New Roman"/>
          <w:sz w:val="28"/>
          <w:szCs w:val="28"/>
        </w:rPr>
        <w:t>целях</w:t>
      </w:r>
      <w:proofErr w:type="gramEnd"/>
      <w:r w:rsidRPr="008A7E8B">
        <w:rPr>
          <w:rFonts w:ascii="Times New Roman" w:hAnsi="Times New Roman"/>
          <w:sz w:val="28"/>
          <w:szCs w:val="28"/>
        </w:rPr>
        <w:t xml:space="preserve"> реализации которых средства бюджета субъекта Российской Федерации,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кредитам, подлежат направлению на выполнение инженерных изысканий, проектирование, экспертизу проектной документации и (или) результатов инженерных изысканий, строительство, реконструкцию и ввод в эксплуатацию объектов инфраструктуры, а также на подключение (технологическое присоединение) объектов капитального строительства к сетям инже</w:t>
      </w:r>
      <w:r w:rsidR="00053B82">
        <w:rPr>
          <w:rFonts w:ascii="Times New Roman" w:hAnsi="Times New Roman"/>
          <w:sz w:val="28"/>
          <w:szCs w:val="28"/>
        </w:rPr>
        <w:t>нерно-технического обеспечения»;</w:t>
      </w:r>
    </w:p>
    <w:p w:rsidR="00053B82" w:rsidRDefault="00053B82" w:rsidP="00053B82">
      <w:pPr>
        <w:pStyle w:val="ConsPlusNonformat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A7E8B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8A7E8B">
        <w:rPr>
          <w:rFonts w:ascii="Times New Roman" w:hAnsi="Times New Roman"/>
          <w:sz w:val="28"/>
          <w:szCs w:val="28"/>
        </w:rPr>
        <w:t xml:space="preserve"> Правительства Российской Федерации </w:t>
      </w:r>
      <w:r w:rsidR="00813BB5" w:rsidRPr="008A7E8B">
        <w:rPr>
          <w:rFonts w:ascii="Times New Roman" w:hAnsi="Times New Roman"/>
          <w:sz w:val="28"/>
          <w:szCs w:val="28"/>
        </w:rPr>
        <w:t xml:space="preserve">от 12.10.2021 № 1740 «Об утверждении Правил списания задолженности субъекта Российской Федерации перед Российской Федерацией по бюджетным кредитам, методики расчета поступления налоговых доходов в федеральный бюджет от реализации новых инвестиционных проектов и перечня подлежащих зачислению в федеральный бюджет налоговых доходов от реализации новых инвестиционных проектов, в объеме </w:t>
      </w:r>
      <w:proofErr w:type="gramStart"/>
      <w:r w:rsidR="00813BB5" w:rsidRPr="008A7E8B">
        <w:rPr>
          <w:rFonts w:ascii="Times New Roman" w:hAnsi="Times New Roman"/>
          <w:sz w:val="28"/>
          <w:szCs w:val="28"/>
        </w:rPr>
        <w:t>поступления</w:t>
      </w:r>
      <w:proofErr w:type="gramEnd"/>
      <w:r w:rsidR="00813BB5" w:rsidRPr="008A7E8B">
        <w:rPr>
          <w:rFonts w:ascii="Times New Roman" w:hAnsi="Times New Roman"/>
          <w:sz w:val="28"/>
          <w:szCs w:val="28"/>
        </w:rPr>
        <w:t xml:space="preserve"> в федеральный бюджет которых Правительство Российской Федерации вправе списать задолженность субъектов Российской Федерации по бюджетным кредитам, и о признании утратившим силу постановления Правительства Российской Федерации от 19.10.2020 № 1705»</w:t>
      </w:r>
      <w:r>
        <w:rPr>
          <w:rFonts w:ascii="Times New Roman" w:hAnsi="Times New Roman"/>
          <w:sz w:val="28"/>
          <w:szCs w:val="28"/>
        </w:rPr>
        <w:t>.</w:t>
      </w:r>
    </w:p>
    <w:p w:rsidR="00053B82" w:rsidRDefault="00053B82" w:rsidP="00053B82">
      <w:pPr>
        <w:pStyle w:val="ConsPlusNonformat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E3EF1" w:rsidRPr="00053B82" w:rsidRDefault="00CE3EF1" w:rsidP="00053B82">
      <w:pPr>
        <w:pStyle w:val="ConsPlusNonformat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Планируемый срок вступления в силу предлагаемого </w:t>
      </w:r>
      <w:r w:rsidR="00660CA1" w:rsidRPr="004B025A">
        <w:rPr>
          <w:rFonts w:ascii="Times New Roman" w:hAnsi="Times New Roman" w:cs="Times New Roman"/>
          <w:sz w:val="28"/>
          <w:szCs w:val="28"/>
        </w:rPr>
        <w:t>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0CA1" w:rsidRPr="004B025A">
        <w:rPr>
          <w:rFonts w:ascii="Times New Roman" w:hAnsi="Times New Roman" w:cs="Times New Roman"/>
          <w:sz w:val="28"/>
          <w:szCs w:val="28"/>
        </w:rPr>
        <w:t xml:space="preserve">регулирования: </w:t>
      </w:r>
    </w:p>
    <w:p w:rsidR="00053B82" w:rsidRPr="00CE3EF1" w:rsidRDefault="00053B82" w:rsidP="00053B82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2-й квартал 2022.</w:t>
      </w:r>
    </w:p>
    <w:p w:rsidR="00053B82" w:rsidRDefault="00053B82" w:rsidP="00CE3EF1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0CA1" w:rsidRPr="004B025A" w:rsidRDefault="00CE3EF1" w:rsidP="00CE3EF1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Сведения </w:t>
      </w:r>
      <w:r w:rsidR="00660CA1" w:rsidRPr="004B025A">
        <w:rPr>
          <w:rFonts w:ascii="Times New Roman" w:hAnsi="Times New Roman" w:cs="Times New Roman"/>
          <w:sz w:val="28"/>
          <w:szCs w:val="28"/>
        </w:rPr>
        <w:t>о необходимости или отсутствии необходимости установления</w:t>
      </w:r>
    </w:p>
    <w:p w:rsidR="00CE3EF1" w:rsidRDefault="00CE3EF1" w:rsidP="00053B82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053B82">
        <w:rPr>
          <w:rFonts w:ascii="Times New Roman" w:hAnsi="Times New Roman" w:cs="Times New Roman"/>
          <w:sz w:val="28"/>
          <w:szCs w:val="28"/>
        </w:rPr>
        <w:t>переходный период не требуется.</w:t>
      </w:r>
    </w:p>
    <w:p w:rsidR="00053B82" w:rsidRDefault="00053B82" w:rsidP="00053B82">
      <w:pPr>
        <w:pStyle w:val="ConsPlusNonformat"/>
        <w:spacing w:line="360" w:lineRule="auto"/>
        <w:jc w:val="both"/>
        <w:rPr>
          <w:rFonts w:ascii="Times New Roman" w:hAnsi="Times New Roman" w:cs="Times New Roman"/>
        </w:rPr>
      </w:pPr>
    </w:p>
    <w:p w:rsidR="00053B82" w:rsidRDefault="004D21B4" w:rsidP="00761D34">
      <w:pPr>
        <w:pStyle w:val="ConsPlusNonformat"/>
        <w:spacing w:before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80A54">
        <w:rPr>
          <w:rFonts w:ascii="Times New Roman" w:hAnsi="Times New Roman" w:cs="Times New Roman"/>
          <w:sz w:val="28"/>
          <w:szCs w:val="28"/>
        </w:rPr>
        <w:t xml:space="preserve">. </w:t>
      </w:r>
      <w:r w:rsidR="00280A54" w:rsidRPr="00280A54">
        <w:rPr>
          <w:rFonts w:ascii="Times New Roman" w:hAnsi="Times New Roman" w:cs="Times New Roman"/>
          <w:sz w:val="28"/>
          <w:szCs w:val="28"/>
        </w:rPr>
        <w:t xml:space="preserve">Иная информация по решению органа-разработчика, относящаяся к </w:t>
      </w:r>
      <w:r w:rsidR="00280A54" w:rsidRPr="00280A54">
        <w:rPr>
          <w:rFonts w:ascii="Times New Roman" w:hAnsi="Times New Roman" w:cs="Times New Roman"/>
          <w:sz w:val="28"/>
          <w:szCs w:val="28"/>
        </w:rPr>
        <w:lastRenderedPageBreak/>
        <w:t>сведениям</w:t>
      </w:r>
      <w:r w:rsidR="00280A54">
        <w:rPr>
          <w:rFonts w:ascii="Times New Roman" w:hAnsi="Times New Roman" w:cs="Times New Roman"/>
          <w:sz w:val="28"/>
          <w:szCs w:val="28"/>
        </w:rPr>
        <w:t xml:space="preserve"> </w:t>
      </w:r>
      <w:r w:rsidR="00280A54" w:rsidRPr="00280A54"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="00E72232">
        <w:rPr>
          <w:rFonts w:ascii="Times New Roman" w:hAnsi="Times New Roman" w:cs="Times New Roman"/>
          <w:sz w:val="28"/>
          <w:szCs w:val="28"/>
        </w:rPr>
        <w:t>проекта акта</w:t>
      </w:r>
      <w:r w:rsidR="00280A54" w:rsidRPr="00280A54">
        <w:rPr>
          <w:rFonts w:ascii="Times New Roman" w:hAnsi="Times New Roman" w:cs="Times New Roman"/>
          <w:sz w:val="28"/>
          <w:szCs w:val="28"/>
        </w:rPr>
        <w:t xml:space="preserve"> предлагаемого</w:t>
      </w:r>
      <w:r w:rsidR="00627E9E">
        <w:rPr>
          <w:rFonts w:ascii="Times New Roman" w:hAnsi="Times New Roman" w:cs="Times New Roman"/>
          <w:sz w:val="28"/>
          <w:szCs w:val="28"/>
        </w:rPr>
        <w:t xml:space="preserve"> </w:t>
      </w:r>
      <w:r w:rsidR="00280A54" w:rsidRPr="00280A54">
        <w:rPr>
          <w:rFonts w:ascii="Times New Roman" w:hAnsi="Times New Roman" w:cs="Times New Roman"/>
          <w:sz w:val="28"/>
          <w:szCs w:val="28"/>
        </w:rPr>
        <w:t xml:space="preserve">правового регулирования: </w:t>
      </w:r>
    </w:p>
    <w:p w:rsidR="00175F31" w:rsidRDefault="00053B82" w:rsidP="00761D34">
      <w:pPr>
        <w:pStyle w:val="ConsPlusNonformat"/>
        <w:spacing w:before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B82">
        <w:rPr>
          <w:rFonts w:ascii="Times New Roman" w:hAnsi="Times New Roman" w:cs="Times New Roman"/>
          <w:sz w:val="28"/>
          <w:szCs w:val="28"/>
        </w:rPr>
        <w:t>Для реализаци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3B82">
        <w:rPr>
          <w:rFonts w:ascii="Times New Roman" w:hAnsi="Times New Roman" w:cs="Times New Roman"/>
          <w:sz w:val="28"/>
          <w:szCs w:val="28"/>
        </w:rPr>
        <w:t xml:space="preserve"> постановления № 1704 и постановления № 1740 требуется отдельное законодательное регулирование на региональном уровне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3B82" w:rsidRDefault="00053B82" w:rsidP="00053B82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A54" w:rsidRDefault="00280A54" w:rsidP="00280A54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A54">
        <w:rPr>
          <w:rFonts w:ascii="Times New Roman" w:hAnsi="Times New Roman" w:cs="Times New Roman"/>
          <w:sz w:val="28"/>
          <w:szCs w:val="28"/>
        </w:rPr>
        <w:t>К уведомлению прилагаются: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76"/>
        <w:gridCol w:w="2835"/>
      </w:tblGrid>
      <w:tr w:rsidR="00280A54" w:rsidTr="00A34033">
        <w:tc>
          <w:tcPr>
            <w:tcW w:w="454" w:type="dxa"/>
          </w:tcPr>
          <w:p w:rsidR="00280A54" w:rsidRPr="00280A54" w:rsidRDefault="00280A54" w:rsidP="001F23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76" w:type="dxa"/>
          </w:tcPr>
          <w:p w:rsidR="00280A54" w:rsidRPr="00280A54" w:rsidRDefault="00280A54" w:rsidP="001F23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0A54">
              <w:rPr>
                <w:rFonts w:ascii="Times New Roman" w:hAnsi="Times New Roman" w:cs="Times New Roman"/>
                <w:sz w:val="24"/>
                <w:szCs w:val="24"/>
              </w:rPr>
              <w:t>Перечень вопросов для участников публичных консультаций</w:t>
            </w:r>
          </w:p>
        </w:tc>
        <w:tc>
          <w:tcPr>
            <w:tcW w:w="2835" w:type="dxa"/>
          </w:tcPr>
          <w:p w:rsidR="00280A54" w:rsidRDefault="00053B82" w:rsidP="001F2353">
            <w:pPr>
              <w:pStyle w:val="ConsPlusNormal"/>
            </w:pPr>
            <w:r>
              <w:t>да</w:t>
            </w:r>
          </w:p>
        </w:tc>
      </w:tr>
      <w:tr w:rsidR="00280A54" w:rsidTr="00A34033">
        <w:tc>
          <w:tcPr>
            <w:tcW w:w="454" w:type="dxa"/>
          </w:tcPr>
          <w:p w:rsidR="00280A54" w:rsidRPr="00280A54" w:rsidRDefault="00280A54" w:rsidP="001F23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6" w:type="dxa"/>
          </w:tcPr>
          <w:p w:rsidR="00280A54" w:rsidRPr="00280A54" w:rsidRDefault="00280A54" w:rsidP="001F23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0A54">
              <w:rPr>
                <w:rFonts w:ascii="Times New Roman" w:hAnsi="Times New Roman" w:cs="Times New Roman"/>
                <w:sz w:val="24"/>
                <w:szCs w:val="24"/>
              </w:rPr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2835" w:type="dxa"/>
          </w:tcPr>
          <w:p w:rsidR="00280A54" w:rsidRDefault="00053B82" w:rsidP="001F2353">
            <w:pPr>
              <w:pStyle w:val="ConsPlusNormal"/>
            </w:pPr>
            <w:r>
              <w:t>нет</w:t>
            </w:r>
          </w:p>
        </w:tc>
      </w:tr>
    </w:tbl>
    <w:p w:rsidR="00F91E79" w:rsidRDefault="00F91E79" w:rsidP="00F91E79">
      <w:pPr>
        <w:autoSpaceDE w:val="0"/>
        <w:autoSpaceDN w:val="0"/>
        <w:adjustRightInd w:val="0"/>
        <w:jc w:val="both"/>
      </w:pPr>
    </w:p>
    <w:p w:rsidR="00053B82" w:rsidRDefault="00053B82" w:rsidP="00F91E79">
      <w:pPr>
        <w:autoSpaceDE w:val="0"/>
        <w:autoSpaceDN w:val="0"/>
        <w:adjustRightInd w:val="0"/>
        <w:jc w:val="both"/>
      </w:pPr>
    </w:p>
    <w:sectPr w:rsidR="00053B82" w:rsidSect="0038758A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C8E" w:rsidRDefault="00B52C8E" w:rsidP="0038758A">
      <w:r>
        <w:separator/>
      </w:r>
    </w:p>
  </w:endnote>
  <w:endnote w:type="continuationSeparator" w:id="0">
    <w:p w:rsidR="00B52C8E" w:rsidRDefault="00B52C8E" w:rsidP="0038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C8E" w:rsidRDefault="00B52C8E" w:rsidP="0038758A">
      <w:r>
        <w:separator/>
      </w:r>
    </w:p>
  </w:footnote>
  <w:footnote w:type="continuationSeparator" w:id="0">
    <w:p w:rsidR="00B52C8E" w:rsidRDefault="00B52C8E" w:rsidP="00387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618845"/>
      <w:docPartObj>
        <w:docPartGallery w:val="Page Numbers (Top of Page)"/>
        <w:docPartUnique/>
      </w:docPartObj>
    </w:sdtPr>
    <w:sdtEndPr/>
    <w:sdtContent>
      <w:p w:rsidR="0038758A" w:rsidRDefault="00AA78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0B3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8758A" w:rsidRDefault="003875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CA1"/>
    <w:rsid w:val="000046F5"/>
    <w:rsid w:val="00022524"/>
    <w:rsid w:val="00031F8C"/>
    <w:rsid w:val="00053B82"/>
    <w:rsid w:val="0009546F"/>
    <w:rsid w:val="000C4E2D"/>
    <w:rsid w:val="00101A57"/>
    <w:rsid w:val="00122E57"/>
    <w:rsid w:val="001246F9"/>
    <w:rsid w:val="001338F7"/>
    <w:rsid w:val="00175F31"/>
    <w:rsid w:val="00181CF7"/>
    <w:rsid w:val="0018336A"/>
    <w:rsid w:val="001A1EDE"/>
    <w:rsid w:val="001E325C"/>
    <w:rsid w:val="001F2353"/>
    <w:rsid w:val="002044DC"/>
    <w:rsid w:val="00235D3B"/>
    <w:rsid w:val="00251F8E"/>
    <w:rsid w:val="002643EB"/>
    <w:rsid w:val="002773E3"/>
    <w:rsid w:val="00280A54"/>
    <w:rsid w:val="00302F88"/>
    <w:rsid w:val="003249F8"/>
    <w:rsid w:val="0038758A"/>
    <w:rsid w:val="003B20B7"/>
    <w:rsid w:val="003D50C9"/>
    <w:rsid w:val="00446150"/>
    <w:rsid w:val="0049540F"/>
    <w:rsid w:val="004A70E5"/>
    <w:rsid w:val="004B025A"/>
    <w:rsid w:val="004D21B4"/>
    <w:rsid w:val="004E75ED"/>
    <w:rsid w:val="00500DF6"/>
    <w:rsid w:val="005F13A7"/>
    <w:rsid w:val="005F187D"/>
    <w:rsid w:val="005F26BC"/>
    <w:rsid w:val="00627E9E"/>
    <w:rsid w:val="00640F39"/>
    <w:rsid w:val="006557C6"/>
    <w:rsid w:val="00660CA1"/>
    <w:rsid w:val="0067041F"/>
    <w:rsid w:val="007354D4"/>
    <w:rsid w:val="00761D34"/>
    <w:rsid w:val="007A03E6"/>
    <w:rsid w:val="007A1949"/>
    <w:rsid w:val="007D42BB"/>
    <w:rsid w:val="00813BB5"/>
    <w:rsid w:val="00874D3D"/>
    <w:rsid w:val="008A48E9"/>
    <w:rsid w:val="008C7572"/>
    <w:rsid w:val="008D5717"/>
    <w:rsid w:val="008D7E5E"/>
    <w:rsid w:val="00915854"/>
    <w:rsid w:val="009240B9"/>
    <w:rsid w:val="009A04C4"/>
    <w:rsid w:val="009F39DD"/>
    <w:rsid w:val="00A164D0"/>
    <w:rsid w:val="00A16879"/>
    <w:rsid w:val="00A34033"/>
    <w:rsid w:val="00A847EB"/>
    <w:rsid w:val="00A96F72"/>
    <w:rsid w:val="00AA78C6"/>
    <w:rsid w:val="00AD1792"/>
    <w:rsid w:val="00AD68CF"/>
    <w:rsid w:val="00B066E6"/>
    <w:rsid w:val="00B14FFA"/>
    <w:rsid w:val="00B20B32"/>
    <w:rsid w:val="00B52C8E"/>
    <w:rsid w:val="00B66BE0"/>
    <w:rsid w:val="00BE00B1"/>
    <w:rsid w:val="00C941DB"/>
    <w:rsid w:val="00CE0BBB"/>
    <w:rsid w:val="00CE3EF1"/>
    <w:rsid w:val="00CE41AC"/>
    <w:rsid w:val="00D115A8"/>
    <w:rsid w:val="00D672A6"/>
    <w:rsid w:val="00DC579F"/>
    <w:rsid w:val="00E72232"/>
    <w:rsid w:val="00E8162B"/>
    <w:rsid w:val="00EC0351"/>
    <w:rsid w:val="00EE7017"/>
    <w:rsid w:val="00F6623F"/>
    <w:rsid w:val="00F7619A"/>
    <w:rsid w:val="00F9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0C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0C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8758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8758A"/>
  </w:style>
  <w:style w:type="paragraph" w:styleId="a5">
    <w:name w:val="footer"/>
    <w:basedOn w:val="a"/>
    <w:link w:val="a6"/>
    <w:uiPriority w:val="99"/>
    <w:semiHidden/>
    <w:unhideWhenUsed/>
    <w:rsid w:val="003875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758A"/>
  </w:style>
  <w:style w:type="table" w:styleId="a7">
    <w:name w:val="Table Grid"/>
    <w:basedOn w:val="a1"/>
    <w:uiPriority w:val="59"/>
    <w:rsid w:val="00204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0C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0C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8758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8758A"/>
  </w:style>
  <w:style w:type="paragraph" w:styleId="a5">
    <w:name w:val="footer"/>
    <w:basedOn w:val="a"/>
    <w:link w:val="a6"/>
    <w:uiPriority w:val="99"/>
    <w:semiHidden/>
    <w:unhideWhenUsed/>
    <w:rsid w:val="003875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758A"/>
  </w:style>
  <w:style w:type="table" w:styleId="a7">
    <w:name w:val="Table Grid"/>
    <w:basedOn w:val="a1"/>
    <w:uiPriority w:val="59"/>
    <w:rsid w:val="002044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Министр</dc:creator>
  <cp:lastModifiedBy>Машукова</cp:lastModifiedBy>
  <cp:revision>11</cp:revision>
  <cp:lastPrinted>2022-06-09T09:03:00Z</cp:lastPrinted>
  <dcterms:created xsi:type="dcterms:W3CDTF">2022-06-09T05:59:00Z</dcterms:created>
  <dcterms:modified xsi:type="dcterms:W3CDTF">2022-06-09T11:42:00Z</dcterms:modified>
</cp:coreProperties>
</file>